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E" w:rsidRPr="008D522E" w:rsidRDefault="008D522E" w:rsidP="008D522E">
      <w:pPr>
        <w:pStyle w:val="a8"/>
        <w:ind w:firstLine="0"/>
        <w:jc w:val="center"/>
        <w:rPr>
          <w:b/>
        </w:rPr>
      </w:pPr>
      <w:r w:rsidRPr="008D522E">
        <w:rPr>
          <w:b/>
        </w:rPr>
        <w:t>Промежуточные итоги</w:t>
      </w:r>
      <w:r>
        <w:rPr>
          <w:b/>
        </w:rPr>
        <w:t xml:space="preserve"> </w:t>
      </w:r>
      <w:r w:rsidRPr="008D522E">
        <w:rPr>
          <w:b/>
        </w:rPr>
        <w:t>реализации проекта «Воспитательный потенциал спортивной среды учреждений, реализующих программы спортивной подготовки по биатлону и лыжным гонкам»</w:t>
      </w:r>
      <w:r w:rsidR="00D86AE0">
        <w:rPr>
          <w:b/>
        </w:rPr>
        <w:t xml:space="preserve"> на</w:t>
      </w:r>
      <w:r w:rsidR="00D86AE0" w:rsidRPr="00D86AE0">
        <w:rPr>
          <w:b/>
        </w:rPr>
        <w:t xml:space="preserve"> </w:t>
      </w:r>
      <w:r w:rsidR="00D86AE0">
        <w:rPr>
          <w:b/>
        </w:rPr>
        <w:t>1.10.2020 г.</w:t>
      </w:r>
    </w:p>
    <w:p w:rsidR="008D522E" w:rsidRPr="008D522E" w:rsidRDefault="008D522E" w:rsidP="008D522E">
      <w:pPr>
        <w:pStyle w:val="a8"/>
        <w:ind w:firstLine="0"/>
        <w:jc w:val="center"/>
        <w:rPr>
          <w:b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601"/>
        <w:gridCol w:w="2538"/>
        <w:gridCol w:w="3685"/>
        <w:gridCol w:w="1560"/>
        <w:gridCol w:w="1842"/>
        <w:gridCol w:w="4394"/>
      </w:tblGrid>
      <w:tr w:rsidR="008D522E" w:rsidRPr="00D86AE0" w:rsidTr="00521DAB">
        <w:trPr>
          <w:trHeight w:val="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22E" w:rsidRPr="00D86AE0" w:rsidRDefault="00D86AE0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D522E" w:rsidRPr="00D86AE0" w:rsidRDefault="008D522E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2E" w:rsidRPr="00D86AE0" w:rsidRDefault="00D86AE0" w:rsidP="002851C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8D522E" w:rsidRPr="00D86AE0" w:rsidTr="00521DAB">
        <w:trPr>
          <w:trHeight w:val="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proofErr w:type="spellStart"/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критериально-измерительный</w:t>
            </w:r>
            <w:proofErr w:type="spellEnd"/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инструментарий и компьютерную программу для изучения социально-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 особенностей субъектов и воспитательного потенциала спортивной среды</w:t>
            </w:r>
            <w:r w:rsidR="0060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522E" w:rsidRPr="00D86AE0" w:rsidRDefault="008D522E" w:rsidP="00285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диагностики воспитательного потенциала спортивной среды</w:t>
            </w:r>
            <w:r w:rsidR="0060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критериально-измерительного</w:t>
            </w:r>
            <w:proofErr w:type="spellEnd"/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инструментария, компьютерной программы  и апробация комплексной системы диагностики</w:t>
            </w:r>
            <w:r w:rsidR="0060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2E" w:rsidRP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онцепция диагностики воспитательного потенциала спортивной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22E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д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иагностический комплекс, компьютерная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 ресурс </w:t>
            </w:r>
            <w:proofErr w:type="gramStart"/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</w:t>
            </w:r>
            <w:r w:rsidR="00930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типов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959" w:rsidRDefault="00B75959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спортсмена</w:t>
            </w:r>
          </w:p>
          <w:p w:rsidR="00B75959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https://forms.gle/D5357Ujh49DZBacZA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AE0" w:rsidRP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959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Анкета родителя</w:t>
            </w:r>
            <w:r w:rsidR="00B759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https://forms.gle/rfnz8p5yBGq89NPWA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AE0" w:rsidRP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Анкета тренера</w:t>
            </w:r>
            <w:r w:rsidR="00B7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https://forms.gle/DhAkHzt1Kc9Rv6ds8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959" w:rsidRPr="00D86AE0" w:rsidRDefault="00B75959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Анкета руководителя</w:t>
            </w:r>
            <w:r w:rsidR="00B7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https://forms.gle/PGRLntqvZRRW4wMTA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959" w:rsidRPr="00D86AE0" w:rsidRDefault="00B75959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E0" w:rsidRP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своих ограничений»</w:t>
            </w:r>
            <w:r w:rsidR="00B7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https://forms.gle/6cnrULyeUG2gGBfn6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959" w:rsidRDefault="00B75959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E0" w:rsidRDefault="00D86AE0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Якоря карьеры</w:t>
            </w:r>
            <w:r w:rsidR="00B7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tgtFrame="_blank" w:history="1">
              <w:r w:rsidRPr="00D86AE0">
                <w:rPr>
                  <w:rFonts w:ascii="Times New Roman" w:hAnsi="Times New Roman" w:cs="Times New Roman"/>
                  <w:sz w:val="24"/>
                  <w:szCs w:val="24"/>
                </w:rPr>
                <w:t>https://forms.gle/YbnBZ7veyELoWfC79</w:t>
              </w:r>
            </w:hyperlink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959" w:rsidRDefault="00B75959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2" w:rsidRDefault="00223913" w:rsidP="00E55D8B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были разосланы </w:t>
            </w:r>
            <w:r w:rsidR="00E55D8B">
              <w:rPr>
                <w:rFonts w:ascii="Times New Roman" w:hAnsi="Times New Roman" w:cs="Times New Roman"/>
                <w:sz w:val="24"/>
                <w:szCs w:val="24"/>
              </w:rPr>
              <w:t>в муниципальные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области. </w:t>
            </w:r>
          </w:p>
          <w:p w:rsidR="00E55D8B" w:rsidRPr="00D86AE0" w:rsidRDefault="00E55D8B" w:rsidP="00E55D8B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E" w:rsidRPr="00D86AE0" w:rsidTr="00521DAB">
        <w:trPr>
          <w:trHeight w:val="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Осуществить сбор фактической  информации о </w:t>
            </w: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социально-психологических  особенностях субъектов  и воспитательном потенциале спортивной среды</w:t>
            </w:r>
            <w:r w:rsidR="0060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522E" w:rsidRPr="00D86AE0" w:rsidRDefault="008D522E" w:rsidP="00285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900720" w:rsidRDefault="008D522E" w:rsidP="00900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Сбор фактической  информации о типичных трудностях и предпочтениях в деятельности </w:t>
            </w: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тренеров; о социально-психологическом портрете детского тренера и спортсмена-подростка;  о характере воспитательных взаимодействий в триаде «тренер-спортсмен-родитель»,  об отношении к ПАВ (допингу) тренеров, подростков и родителей; о качестве спортивных услуг и др.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2E" w:rsidRDefault="00E55D8B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6735D0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6735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C9">
              <w:rPr>
                <w:rFonts w:ascii="Times New Roman" w:hAnsi="Times New Roman" w:cs="Times New Roman"/>
                <w:sz w:val="24"/>
                <w:szCs w:val="24"/>
              </w:rPr>
              <w:t>загружен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обработаны полученные из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3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5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9007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нформационно-аналитический отчет по каждой спортивной школе, методические рекомендации  по преодолению трудностей</w:t>
            </w:r>
            <w:r w:rsidR="0060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913" w:rsidRPr="00D86AE0" w:rsidRDefault="00223913" w:rsidP="00E55D8B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55D8B"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E55D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 и их родители, тренеры, руководители 22 спортивных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1289 респондентов</w:t>
            </w:r>
            <w:r w:rsidR="00E55D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E" w:rsidRPr="00D86AE0" w:rsidTr="00521DAB">
        <w:trPr>
          <w:trHeight w:val="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 региональный  информационно-аналитический отчет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 в контексте  общее-частное</w:t>
            </w:r>
          </w:p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указанием проблемных зон, опорных позиций и точек роста </w:t>
            </w:r>
          </w:p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в подготовке спортивного резерва по лыжным гонкам и биатлону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8D522E" w:rsidRPr="00D86AE0" w:rsidRDefault="008D522E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2E" w:rsidRPr="00D86AE0" w:rsidRDefault="002851C9" w:rsidP="00285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настоящее время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2E" w:rsidRPr="00D86AE0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2851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r w:rsidR="00B03D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22E" w:rsidRPr="00D86AE0">
              <w:rPr>
                <w:rFonts w:ascii="Times New Roman" w:hAnsi="Times New Roman" w:cs="Times New Roman"/>
                <w:sz w:val="24"/>
                <w:szCs w:val="24"/>
              </w:rPr>
              <w:t>юменской области</w:t>
            </w:r>
          </w:p>
        </w:tc>
      </w:tr>
      <w:tr w:rsidR="00A34C88" w:rsidRPr="00D86AE0" w:rsidTr="00521DAB">
        <w:trPr>
          <w:trHeight w:val="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D86AE0" w:rsidRDefault="00A34C88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методические рекомендации и провести  курсы повышения квалификации 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C88" w:rsidRPr="00A34C88" w:rsidRDefault="00A34C88" w:rsidP="00A34C88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образовательной сессии по </w:t>
            </w:r>
            <w:proofErr w:type="spellStart"/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очно-заочному</w:t>
            </w:r>
            <w:proofErr w:type="spellEnd"/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обучению тренеров,  методических семинаров-практикумов с тренерами и родителями по преодолению трудностей, гармонизации взаимодействия, профилактике ПАВ.</w:t>
            </w:r>
          </w:p>
          <w:p w:rsidR="00A34C88" w:rsidRPr="00A34C88" w:rsidRDefault="00A34C88" w:rsidP="00A34C88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DAB" w:rsidRPr="00CB7741" w:rsidRDefault="00521DAB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B77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 01.10.2020г.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88" w:rsidRDefault="0010699F" w:rsidP="004B54BD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4C88"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34C88"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представлены в </w:t>
            </w:r>
            <w:r w:rsidR="0010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7F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0699F" w:rsidRPr="00A34C88" w:rsidRDefault="0010699F" w:rsidP="004B54BD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B47" w:rsidRDefault="00A34C88" w:rsidP="007F6B47">
            <w:pPr>
              <w:pStyle w:val="a8"/>
              <w:ind w:firstLine="0"/>
              <w:jc w:val="left"/>
            </w:pPr>
            <w:r w:rsidRPr="00A34C88">
              <w:rPr>
                <w:color w:val="000000"/>
              </w:rPr>
              <w:t xml:space="preserve"> </w:t>
            </w:r>
            <w:r w:rsidR="007F6B47" w:rsidRPr="00900720">
              <w:t xml:space="preserve">1. Удовлетворенность </w:t>
            </w:r>
            <w:r w:rsidR="007F6B47">
              <w:t>профессиональной деятельностью детских тренеров по лыжным гонкам и биатлону.</w:t>
            </w:r>
          </w:p>
          <w:p w:rsidR="007F6B47" w:rsidRDefault="007F6B47" w:rsidP="007F6B47">
            <w:pPr>
              <w:pStyle w:val="a8"/>
              <w:ind w:firstLine="0"/>
              <w:jc w:val="left"/>
            </w:pPr>
            <w:r>
              <w:t>2. Изучение профессионально значимых качеств детского тренера по лыжным гонкам и биатлону.</w:t>
            </w:r>
          </w:p>
          <w:p w:rsidR="00A34C88" w:rsidRDefault="007F6B47" w:rsidP="004B54BD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мнения родителей о значимых качествах детского тренера и спортсменов-подростков</w:t>
            </w:r>
            <w:r w:rsidR="0010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303" w:rsidRDefault="00103303" w:rsidP="004B54BD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Изучение удовлетворенности руководителей образовательных учреждений спортивной направленности своей профессиональной деятельностью. </w:t>
            </w:r>
          </w:p>
          <w:p w:rsidR="0010699F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9F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9F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ноябре 2020 года запланировано:    </w:t>
            </w:r>
          </w:p>
          <w:p w:rsidR="0010699F" w:rsidRPr="00A34C88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семинаров- практикумов.</w:t>
            </w:r>
          </w:p>
          <w:p w:rsidR="0010699F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обучающей 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C88" w:rsidRPr="00A34C88" w:rsidRDefault="00A34C88" w:rsidP="00A34C88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C88" w:rsidRPr="00D86AE0" w:rsidTr="00521DAB">
        <w:trPr>
          <w:trHeight w:val="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D86AE0" w:rsidRDefault="00A34C88" w:rsidP="002851C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отчет о реализации проекта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C88" w:rsidRPr="00A34C88" w:rsidRDefault="00A34C88" w:rsidP="00A34C88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исследования и проведения методических мероприятий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статистических материалов, схем, диаграмм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декабря</w:t>
            </w:r>
          </w:p>
          <w:p w:rsidR="00A34C88" w:rsidRPr="00A34C88" w:rsidRDefault="00A34C88" w:rsidP="00A34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99F" w:rsidRDefault="0010699F" w:rsidP="0010699F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декабре 2020 года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A34C88" w:rsidRPr="00A34C88" w:rsidRDefault="00A34C88" w:rsidP="00CE4D30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б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умажн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электронн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о реализации проекта</w:t>
            </w:r>
            <w:r w:rsidR="00CE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C88" w:rsidRDefault="00A34C88" w:rsidP="002851C9">
      <w:pPr>
        <w:pStyle w:val="a8"/>
        <w:ind w:firstLine="0"/>
        <w:jc w:val="center"/>
        <w:rPr>
          <w:b/>
        </w:rPr>
      </w:pPr>
    </w:p>
    <w:p w:rsidR="00A34C88" w:rsidRDefault="00A34C88" w:rsidP="002851C9">
      <w:pPr>
        <w:pStyle w:val="a8"/>
        <w:ind w:firstLine="0"/>
        <w:jc w:val="center"/>
        <w:rPr>
          <w:b/>
        </w:rPr>
      </w:pPr>
    </w:p>
    <w:p w:rsidR="00A34C88" w:rsidRDefault="00A34C88" w:rsidP="002851C9">
      <w:pPr>
        <w:pStyle w:val="a8"/>
        <w:ind w:firstLine="0"/>
        <w:jc w:val="center"/>
        <w:rPr>
          <w:b/>
        </w:rPr>
      </w:pPr>
    </w:p>
    <w:p w:rsidR="008D522E" w:rsidRDefault="002851C9" w:rsidP="002851C9">
      <w:pPr>
        <w:pStyle w:val="a8"/>
        <w:ind w:firstLine="0"/>
        <w:jc w:val="center"/>
        <w:rPr>
          <w:b/>
        </w:rPr>
      </w:pPr>
      <w:r w:rsidRPr="002851C9">
        <w:rPr>
          <w:b/>
        </w:rPr>
        <w:t>Финансовые затраты на реализацию проекта</w:t>
      </w:r>
      <w:r w:rsidR="00165241">
        <w:rPr>
          <w:b/>
        </w:rPr>
        <w:t xml:space="preserve"> на 01.10.2020 г</w:t>
      </w:r>
      <w:r w:rsidRPr="002851C9">
        <w:rPr>
          <w:b/>
        </w:rPr>
        <w:t>.</w:t>
      </w:r>
    </w:p>
    <w:p w:rsidR="002851C9" w:rsidRDefault="002851C9" w:rsidP="002851C9">
      <w:pPr>
        <w:pStyle w:val="a8"/>
        <w:ind w:firstLine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838"/>
        <w:gridCol w:w="5211"/>
        <w:gridCol w:w="2900"/>
        <w:gridCol w:w="2837"/>
      </w:tblGrid>
      <w:tr w:rsidR="00F76CB5" w:rsidTr="00F76CB5">
        <w:tc>
          <w:tcPr>
            <w:tcW w:w="3838" w:type="dxa"/>
          </w:tcPr>
          <w:p w:rsidR="00F76CB5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5211" w:type="dxa"/>
          </w:tcPr>
          <w:p w:rsidR="00F76CB5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Запланировано,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900" w:type="dxa"/>
          </w:tcPr>
          <w:p w:rsidR="00F76CB5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7" w:type="dxa"/>
          </w:tcPr>
          <w:p w:rsidR="00F76CB5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76CB5" w:rsidTr="00F76CB5">
        <w:tc>
          <w:tcPr>
            <w:tcW w:w="3838" w:type="dxa"/>
          </w:tcPr>
          <w:p w:rsidR="00F76CB5" w:rsidRPr="00F650CD" w:rsidRDefault="00F76CB5" w:rsidP="0010699F">
            <w:pPr>
              <w:pStyle w:val="a8"/>
              <w:ind w:firstLine="0"/>
              <w:jc w:val="left"/>
            </w:pPr>
            <w:r w:rsidRPr="00F650CD">
              <w:t>Оплата труда</w:t>
            </w:r>
            <w:r>
              <w:t xml:space="preserve"> и расходы по начислению. </w:t>
            </w:r>
          </w:p>
        </w:tc>
        <w:tc>
          <w:tcPr>
            <w:tcW w:w="5211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 w:rsidRPr="00F650CD">
              <w:t>545</w:t>
            </w:r>
            <w:r>
              <w:t xml:space="preserve"> </w:t>
            </w:r>
            <w:r w:rsidRPr="00F650CD">
              <w:t>100,00</w:t>
            </w:r>
          </w:p>
        </w:tc>
        <w:tc>
          <w:tcPr>
            <w:tcW w:w="2900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0</w:t>
            </w:r>
          </w:p>
        </w:tc>
        <w:tc>
          <w:tcPr>
            <w:tcW w:w="2837" w:type="dxa"/>
          </w:tcPr>
          <w:p w:rsidR="00F76CB5" w:rsidRDefault="00F76CB5" w:rsidP="0010699F">
            <w:pPr>
              <w:pStyle w:val="a8"/>
              <w:ind w:firstLine="0"/>
              <w:jc w:val="left"/>
            </w:pPr>
            <w:r>
              <w:t xml:space="preserve">Срок исполнения: </w:t>
            </w:r>
            <w:r w:rsidR="0010699F">
              <w:t xml:space="preserve">декабрь, </w:t>
            </w:r>
            <w:r>
              <w:t>после подписания акта выполненных работ</w:t>
            </w:r>
          </w:p>
        </w:tc>
      </w:tr>
      <w:tr w:rsidR="00F76CB5" w:rsidTr="00F76CB5">
        <w:tc>
          <w:tcPr>
            <w:tcW w:w="3838" w:type="dxa"/>
          </w:tcPr>
          <w:p w:rsidR="00F76CB5" w:rsidRPr="00F650CD" w:rsidRDefault="00F76CB5" w:rsidP="0010699F">
            <w:pPr>
              <w:pStyle w:val="a8"/>
              <w:ind w:firstLine="0"/>
              <w:jc w:val="left"/>
            </w:pPr>
            <w:r>
              <w:t xml:space="preserve">Инвентарь и оборудование: Ноутбук, мышь компьютерная, сумка для ноутбука, МФУ, картридж к МФУ, брошюровочная машина, </w:t>
            </w:r>
            <w:proofErr w:type="spellStart"/>
            <w:r>
              <w:t>флипчарт</w:t>
            </w:r>
            <w:proofErr w:type="spellEnd"/>
            <w:r>
              <w:t xml:space="preserve"> мобильный, </w:t>
            </w:r>
            <w:proofErr w:type="spellStart"/>
            <w:r>
              <w:t>флэш</w:t>
            </w:r>
            <w:proofErr w:type="spellEnd"/>
            <w:r>
              <w:t xml:space="preserve"> накопитель.</w:t>
            </w:r>
          </w:p>
        </w:tc>
        <w:tc>
          <w:tcPr>
            <w:tcW w:w="5211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265 941,95</w:t>
            </w:r>
          </w:p>
        </w:tc>
        <w:tc>
          <w:tcPr>
            <w:tcW w:w="2900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265 941,95</w:t>
            </w:r>
          </w:p>
        </w:tc>
        <w:tc>
          <w:tcPr>
            <w:tcW w:w="2837" w:type="dxa"/>
          </w:tcPr>
          <w:p w:rsidR="00F76CB5" w:rsidRDefault="00F76CB5" w:rsidP="002851C9">
            <w:pPr>
              <w:pStyle w:val="a8"/>
              <w:ind w:firstLine="0"/>
              <w:jc w:val="center"/>
            </w:pPr>
          </w:p>
          <w:p w:rsidR="00D0569C" w:rsidRDefault="00D0569C" w:rsidP="002851C9">
            <w:pPr>
              <w:pStyle w:val="a8"/>
              <w:ind w:firstLine="0"/>
              <w:jc w:val="center"/>
            </w:pPr>
          </w:p>
          <w:p w:rsidR="00D0569C" w:rsidRDefault="00D0569C" w:rsidP="002851C9">
            <w:pPr>
              <w:pStyle w:val="a8"/>
              <w:ind w:firstLine="0"/>
              <w:jc w:val="center"/>
            </w:pPr>
            <w:r>
              <w:t>-</w:t>
            </w:r>
          </w:p>
        </w:tc>
      </w:tr>
      <w:tr w:rsidR="00F76CB5" w:rsidTr="00F76CB5">
        <w:tc>
          <w:tcPr>
            <w:tcW w:w="3838" w:type="dxa"/>
          </w:tcPr>
          <w:p w:rsidR="00F76CB5" w:rsidRPr="00F650CD" w:rsidRDefault="00F76CB5" w:rsidP="0010699F">
            <w:pPr>
              <w:pStyle w:val="a8"/>
              <w:ind w:firstLine="0"/>
              <w:jc w:val="left"/>
            </w:pPr>
            <w:r>
              <w:t>Расходы на разработку методических материалов</w:t>
            </w:r>
          </w:p>
        </w:tc>
        <w:tc>
          <w:tcPr>
            <w:tcW w:w="5211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588 700,00</w:t>
            </w:r>
          </w:p>
        </w:tc>
        <w:tc>
          <w:tcPr>
            <w:tcW w:w="2900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0</w:t>
            </w:r>
          </w:p>
        </w:tc>
        <w:tc>
          <w:tcPr>
            <w:tcW w:w="2837" w:type="dxa"/>
          </w:tcPr>
          <w:p w:rsidR="00F76CB5" w:rsidRDefault="00F76CB5" w:rsidP="0010699F">
            <w:pPr>
              <w:pStyle w:val="a8"/>
              <w:ind w:firstLine="0"/>
              <w:jc w:val="left"/>
            </w:pPr>
            <w:r>
              <w:t xml:space="preserve">Срок исполнения: </w:t>
            </w:r>
            <w:r w:rsidR="0010699F">
              <w:t xml:space="preserve">декабрь, </w:t>
            </w:r>
            <w:r>
              <w:t>после подписания акта выполненных работ</w:t>
            </w:r>
          </w:p>
        </w:tc>
      </w:tr>
      <w:tr w:rsidR="00F76CB5" w:rsidTr="00F76CB5">
        <w:tc>
          <w:tcPr>
            <w:tcW w:w="3838" w:type="dxa"/>
          </w:tcPr>
          <w:p w:rsidR="00F76CB5" w:rsidRPr="00F650CD" w:rsidRDefault="00F76CB5" w:rsidP="0010699F">
            <w:pPr>
              <w:pStyle w:val="a8"/>
              <w:ind w:firstLine="0"/>
              <w:jc w:val="left"/>
            </w:pPr>
            <w:r>
              <w:t xml:space="preserve">Издательские, полиграфические и сопутствующие расходы. </w:t>
            </w:r>
          </w:p>
        </w:tc>
        <w:tc>
          <w:tcPr>
            <w:tcW w:w="5211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90 000,00</w:t>
            </w:r>
          </w:p>
        </w:tc>
        <w:tc>
          <w:tcPr>
            <w:tcW w:w="2900" w:type="dxa"/>
          </w:tcPr>
          <w:p w:rsidR="00F76CB5" w:rsidRPr="00F650CD" w:rsidRDefault="00F76CB5" w:rsidP="002851C9">
            <w:pPr>
              <w:pStyle w:val="a8"/>
              <w:ind w:firstLine="0"/>
              <w:jc w:val="center"/>
            </w:pPr>
            <w:r>
              <w:t>0</w:t>
            </w:r>
          </w:p>
        </w:tc>
        <w:tc>
          <w:tcPr>
            <w:tcW w:w="2837" w:type="dxa"/>
          </w:tcPr>
          <w:p w:rsidR="00F76CB5" w:rsidRDefault="00F76CB5" w:rsidP="00F76CB5">
            <w:pPr>
              <w:pStyle w:val="a8"/>
              <w:ind w:firstLine="0"/>
            </w:pPr>
            <w:r>
              <w:t xml:space="preserve">Заключены договоры на оказание услуг. Срок исполнения: 4 квартал 2020 года. </w:t>
            </w:r>
          </w:p>
        </w:tc>
      </w:tr>
      <w:tr w:rsidR="00F76CB5" w:rsidTr="00F76CB5">
        <w:tc>
          <w:tcPr>
            <w:tcW w:w="3838" w:type="dxa"/>
          </w:tcPr>
          <w:p w:rsidR="00F76CB5" w:rsidRPr="00BF4336" w:rsidRDefault="00F76CB5" w:rsidP="00C61DB7">
            <w:pPr>
              <w:pStyle w:val="a8"/>
              <w:ind w:firstLine="0"/>
              <w:jc w:val="right"/>
              <w:rPr>
                <w:b/>
              </w:rPr>
            </w:pPr>
            <w:r w:rsidRPr="00BF4336">
              <w:rPr>
                <w:b/>
              </w:rPr>
              <w:t>Итого:</w:t>
            </w:r>
          </w:p>
        </w:tc>
        <w:tc>
          <w:tcPr>
            <w:tcW w:w="5211" w:type="dxa"/>
          </w:tcPr>
          <w:p w:rsidR="00F76CB5" w:rsidRPr="00BF4336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 w:rsidRPr="00BF4336">
              <w:rPr>
                <w:b/>
              </w:rPr>
              <w:t>1 619 700,00</w:t>
            </w:r>
          </w:p>
        </w:tc>
        <w:tc>
          <w:tcPr>
            <w:tcW w:w="2900" w:type="dxa"/>
          </w:tcPr>
          <w:p w:rsidR="00F76CB5" w:rsidRPr="00BF4336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  <w:r w:rsidRPr="00BF4336">
              <w:rPr>
                <w:b/>
              </w:rPr>
              <w:t>265 941,95</w:t>
            </w:r>
          </w:p>
        </w:tc>
        <w:tc>
          <w:tcPr>
            <w:tcW w:w="2837" w:type="dxa"/>
          </w:tcPr>
          <w:p w:rsidR="00F76CB5" w:rsidRPr="00BF4336" w:rsidRDefault="00F76CB5" w:rsidP="002851C9">
            <w:pPr>
              <w:pStyle w:val="a8"/>
              <w:ind w:firstLine="0"/>
              <w:jc w:val="center"/>
              <w:rPr>
                <w:b/>
              </w:rPr>
            </w:pPr>
          </w:p>
        </w:tc>
      </w:tr>
    </w:tbl>
    <w:p w:rsidR="002851C9" w:rsidRDefault="002851C9" w:rsidP="002851C9">
      <w:pPr>
        <w:pStyle w:val="a8"/>
        <w:ind w:firstLine="0"/>
        <w:jc w:val="center"/>
        <w:rPr>
          <w:b/>
        </w:rPr>
      </w:pPr>
    </w:p>
    <w:p w:rsidR="00057883" w:rsidRDefault="00057883" w:rsidP="002851C9">
      <w:pPr>
        <w:pStyle w:val="a8"/>
        <w:ind w:firstLine="0"/>
        <w:jc w:val="center"/>
        <w:rPr>
          <w:b/>
        </w:rPr>
      </w:pPr>
    </w:p>
    <w:p w:rsidR="007A4C8C" w:rsidRDefault="007A4C8C" w:rsidP="002851C9">
      <w:pPr>
        <w:pStyle w:val="a8"/>
        <w:ind w:firstLine="0"/>
        <w:jc w:val="center"/>
        <w:rPr>
          <w:b/>
        </w:rPr>
      </w:pPr>
    </w:p>
    <w:p w:rsidR="007A4C8C" w:rsidRDefault="007A4C8C" w:rsidP="002851C9">
      <w:pPr>
        <w:pStyle w:val="a8"/>
        <w:ind w:firstLine="0"/>
        <w:jc w:val="center"/>
        <w:rPr>
          <w:b/>
        </w:rPr>
      </w:pPr>
    </w:p>
    <w:p w:rsidR="00BF4336" w:rsidRDefault="00BF4336" w:rsidP="002851C9">
      <w:pPr>
        <w:pStyle w:val="a8"/>
        <w:ind w:firstLine="0"/>
        <w:jc w:val="center"/>
        <w:rPr>
          <w:b/>
        </w:rPr>
      </w:pPr>
      <w:r>
        <w:rPr>
          <w:b/>
        </w:rPr>
        <w:t>Мероприятия со СМИ</w:t>
      </w:r>
    </w:p>
    <w:p w:rsidR="00BF4336" w:rsidRDefault="00BF4336" w:rsidP="002851C9">
      <w:pPr>
        <w:pStyle w:val="a8"/>
        <w:ind w:firstLine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207"/>
        <w:gridCol w:w="8579"/>
      </w:tblGrid>
      <w:tr w:rsidR="00BF4336" w:rsidTr="00057883">
        <w:tc>
          <w:tcPr>
            <w:tcW w:w="6207" w:type="dxa"/>
          </w:tcPr>
          <w:p w:rsidR="00BF4336" w:rsidRDefault="00BF4336" w:rsidP="00BF4336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79" w:type="dxa"/>
          </w:tcPr>
          <w:p w:rsidR="00BF4336" w:rsidRDefault="00BF4336" w:rsidP="00BF4336">
            <w:pPr>
              <w:pStyle w:val="a8"/>
              <w:ind w:firstLine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F4336" w:rsidTr="00057883">
        <w:tc>
          <w:tcPr>
            <w:tcW w:w="6207" w:type="dxa"/>
          </w:tcPr>
          <w:p w:rsidR="00BF4336" w:rsidRPr="00165241" w:rsidRDefault="00165241" w:rsidP="00BF4336">
            <w:pPr>
              <w:pStyle w:val="a8"/>
              <w:ind w:firstLine="0"/>
              <w:jc w:val="left"/>
            </w:pPr>
            <w:r w:rsidRPr="00165241">
              <w:t>Публикации в СМИ</w:t>
            </w:r>
          </w:p>
        </w:tc>
        <w:tc>
          <w:tcPr>
            <w:tcW w:w="8579" w:type="dxa"/>
          </w:tcPr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>Олимпийский совет Тюменской области признан победителем во Всероссийском конкурсе на предоставление грантов (27.04.2020)</w:t>
            </w:r>
            <w:r>
              <w:t>:</w:t>
            </w:r>
            <w:r w:rsidRPr="00C7210E">
              <w:t xml:space="preserve"> </w:t>
            </w:r>
            <w:hyperlink r:id="rId13" w:history="1">
              <w:r w:rsidRPr="00471733">
                <w:rPr>
                  <w:rStyle w:val="ab"/>
                </w:rPr>
                <w:t>http://cpsr72.ru/news/olimpiyskiy-sovet-tyumenskoy-oblasti-priznan-pobeditelem-vo-vserossiyskom-konkurse-na-predostavlenie/?sphrase_id=354</w:t>
              </w:r>
            </w:hyperlink>
            <w:r w:rsidRPr="00C7210E">
              <w:t xml:space="preserve"> </w:t>
            </w:r>
          </w:p>
          <w:p w:rsidR="00C7210E" w:rsidRDefault="00D46AEA" w:rsidP="00BF4336">
            <w:pPr>
              <w:pStyle w:val="a8"/>
              <w:ind w:firstLine="0"/>
              <w:jc w:val="left"/>
            </w:pPr>
            <w:hyperlink r:id="rId14" w:history="1">
              <w:r w:rsidR="00C7210E" w:rsidRPr="00471733">
                <w:rPr>
                  <w:rStyle w:val="ab"/>
                </w:rPr>
                <w:t>http://www.olympic72.ru/page/news/item/news-6902949982/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15" w:history="1">
              <w:r w:rsidRPr="00471733">
                <w:rPr>
                  <w:rStyle w:val="ab"/>
                </w:rPr>
                <w:t>https://vk.com/wall-59075391_4201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16" w:history="1">
              <w:r w:rsidRPr="00471733">
                <w:rPr>
                  <w:rStyle w:val="ab"/>
                </w:rPr>
                <w:t>https://tumen.bezformata.com/listnews/tyumenskoj-oblasti-priznan-pobeditelem/83544199/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17" w:history="1">
              <w:r w:rsidRPr="00471733">
                <w:rPr>
                  <w:rStyle w:val="ab"/>
                </w:rPr>
                <w:t>https://news.myseldon.com/ru/news/index/228616332</w:t>
              </w:r>
            </w:hyperlink>
          </w:p>
          <w:p w:rsidR="00BF4336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18" w:history="1">
              <w:r w:rsidRPr="00471733">
                <w:rPr>
                  <w:rStyle w:val="ab"/>
                </w:rPr>
                <w:t>http://asnta.ru/rus/news/63583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  <w:rPr>
                <w:b/>
              </w:rPr>
            </w:pPr>
          </w:p>
          <w:p w:rsidR="00C7210E" w:rsidRPr="00C7210E" w:rsidRDefault="00C7210E" w:rsidP="00C7210E">
            <w:pPr>
              <w:pStyle w:val="a8"/>
              <w:ind w:firstLine="0"/>
              <w:jc w:val="left"/>
            </w:pPr>
            <w:r w:rsidRPr="00C7210E">
              <w:t>В Тюменской области продолжается работа по совершенствованию системы подготовки спортивного резерва по лыжным гонкам и биатлону (18.05.2020)</w:t>
            </w:r>
            <w:r>
              <w:t>:</w:t>
            </w:r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19" w:history="1">
              <w:r w:rsidR="00C7210E" w:rsidRPr="00471733">
                <w:rPr>
                  <w:rStyle w:val="ab"/>
                </w:rPr>
                <w:t>http://cpsr72.ru/news/v-tyumenskoy-oblasti-prodolzhaetsya-rabota-po-sovershenstvovaniyu-sistemy-podgotovki-sportivnogo-rez/?sphrase_id=354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0" w:history="1">
              <w:r w:rsidR="00C7210E" w:rsidRPr="00471733">
                <w:rPr>
                  <w:rStyle w:val="ab"/>
                </w:rPr>
                <w:t>https://newsprom.ru/news/Sport/253057.html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1" w:history="1">
              <w:r w:rsidR="00C7210E" w:rsidRPr="00471733">
                <w:rPr>
                  <w:rStyle w:val="ab"/>
                </w:rPr>
                <w:t>https://ktokuda.top/news/1/7158/?sphrase_id=17346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2" w:history="1">
              <w:r w:rsidR="00C7210E" w:rsidRPr="00471733">
                <w:rPr>
                  <w:rStyle w:val="ab"/>
                </w:rPr>
                <w:t>http://toptyumen.ru/2020/05/18/45694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3" w:history="1">
              <w:r w:rsidR="00C7210E" w:rsidRPr="00471733">
                <w:rPr>
                  <w:rStyle w:val="ab"/>
                </w:rPr>
                <w:t>https://admtyumen.ru/ogv_ru/news/subj/more.htm?id=11846539@egNews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4" w:history="1">
              <w:r w:rsidR="00C7210E" w:rsidRPr="00471733">
                <w:rPr>
                  <w:rStyle w:val="ab"/>
                </w:rPr>
                <w:t>https://tumen.bezformata.com/listnews/sportivnogo-rezerva-po-lizhnim-gonkam/84065200/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25" w:history="1">
              <w:r w:rsidR="00C7210E" w:rsidRPr="00471733">
                <w:rPr>
                  <w:rStyle w:val="ab"/>
                </w:rPr>
                <w:t>http://gorodskoyportal.ru/tyumen/news/wr_sport/61650035/</w:t>
              </w:r>
            </w:hyperlink>
          </w:p>
          <w:p w:rsidR="00C7210E" w:rsidRDefault="00D46AEA" w:rsidP="00C7210E">
            <w:pPr>
              <w:pStyle w:val="a8"/>
              <w:ind w:firstLine="0"/>
              <w:jc w:val="left"/>
            </w:pPr>
            <w:hyperlink r:id="rId26" w:history="1">
              <w:r w:rsidR="00C7210E" w:rsidRPr="00471733">
                <w:rPr>
                  <w:rStyle w:val="ab"/>
                </w:rPr>
                <w:t>https://www.instagram.com/p/CAUlYzgjFMJ/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  <w:rPr>
                <w:b/>
              </w:rPr>
            </w:pPr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Федеральная экспериментальная площадка в Тюменской области сотрудничает с </w:t>
            </w:r>
            <w:proofErr w:type="spellStart"/>
            <w:r w:rsidRPr="00C7210E">
              <w:t>СибГУФК</w:t>
            </w:r>
            <w:proofErr w:type="spellEnd"/>
            <w:r w:rsidRPr="00C7210E">
              <w:t xml:space="preserve"> (02.06.2020) </w:t>
            </w:r>
            <w:hyperlink r:id="rId27" w:history="1">
              <w:r w:rsidRPr="00471733">
                <w:rPr>
                  <w:rStyle w:val="ab"/>
                </w:rPr>
                <w:t>http://cpsr72.ru/news/federalnaya-eksperimentalnaya-ploshchadka-v-tyumenskoy-oblasti-sotrudnichaet-s-sibgufk/?sphrase_id=354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28" w:history="1">
              <w:r w:rsidRPr="00471733">
                <w:rPr>
                  <w:rStyle w:val="ab"/>
                </w:rPr>
                <w:t>https://newsprom.ru/news/Sport/253374.html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29" w:history="1">
              <w:r w:rsidRPr="00471733">
                <w:rPr>
                  <w:rStyle w:val="ab"/>
                </w:rPr>
                <w:t>https://ktokuda.top/news/1/7360/?sphrase_id=17347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30" w:history="1">
              <w:r w:rsidRPr="00471733">
                <w:rPr>
                  <w:rStyle w:val="ab"/>
                </w:rPr>
                <w:t>http://toptyumen.ru/2020/06/02/45893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31" w:history="1">
              <w:r w:rsidRPr="00471733">
                <w:rPr>
                  <w:rStyle w:val="ab"/>
                </w:rPr>
                <w:t>https://tumen.bezformata.com/listnews/tyumenskoj-oblasti-sotrudnichaet-s-sibgufk/84503935/</w:t>
              </w:r>
            </w:hyperlink>
          </w:p>
          <w:p w:rsidR="00C7210E" w:rsidRDefault="00C7210E" w:rsidP="00C7210E">
            <w:pPr>
              <w:pStyle w:val="a8"/>
              <w:ind w:firstLine="0"/>
              <w:jc w:val="left"/>
            </w:pPr>
          </w:p>
          <w:p w:rsidR="00C7210E" w:rsidRPr="00C7210E" w:rsidRDefault="00C7210E" w:rsidP="00C7210E">
            <w:pPr>
              <w:pStyle w:val="a8"/>
              <w:ind w:firstLine="0"/>
              <w:jc w:val="left"/>
            </w:pPr>
            <w:r w:rsidRPr="00C7210E">
              <w:lastRenderedPageBreak/>
              <w:t>Нам - 7 лет! (27.06.2020)</w:t>
            </w:r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32" w:history="1">
              <w:r w:rsidR="00C7210E" w:rsidRPr="00471733">
                <w:rPr>
                  <w:rStyle w:val="ab"/>
                </w:rPr>
                <w:t>http://cpsr72.ru/news/nam-7-let-/?sphrase_id=354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33" w:history="1">
              <w:r w:rsidR="00C7210E" w:rsidRPr="00471733">
                <w:rPr>
                  <w:rStyle w:val="ab"/>
                </w:rPr>
                <w:t>https://ktokuda.top/news/1/7682/?sphrase_id=17350</w:t>
              </w:r>
            </w:hyperlink>
          </w:p>
          <w:p w:rsidR="00C7210E" w:rsidRPr="00C7210E" w:rsidRDefault="00D46AEA" w:rsidP="00C7210E">
            <w:pPr>
              <w:pStyle w:val="a8"/>
              <w:ind w:firstLine="0"/>
              <w:jc w:val="left"/>
            </w:pPr>
            <w:hyperlink r:id="rId34" w:history="1">
              <w:r w:rsidR="00C7210E" w:rsidRPr="00471733">
                <w:rPr>
                  <w:rStyle w:val="ab"/>
                </w:rPr>
                <w:t>https://newsprom.ru/news/Sport/253890.html</w:t>
              </w:r>
            </w:hyperlink>
          </w:p>
          <w:p w:rsidR="00C7210E" w:rsidRDefault="00D46AEA" w:rsidP="00C7210E">
            <w:pPr>
              <w:pStyle w:val="a8"/>
              <w:ind w:firstLine="0"/>
              <w:jc w:val="left"/>
            </w:pPr>
            <w:hyperlink r:id="rId35" w:history="1">
              <w:r w:rsidR="00C7210E" w:rsidRPr="00471733">
                <w:rPr>
                  <w:rStyle w:val="ab"/>
                </w:rPr>
                <w:t>http://toptyumen.ru/2020/06/27/46148</w:t>
              </w:r>
            </w:hyperlink>
          </w:p>
          <w:p w:rsidR="00C7210E" w:rsidRPr="00C7210E" w:rsidRDefault="00C7210E" w:rsidP="00C7210E">
            <w:pPr>
              <w:pStyle w:val="a8"/>
              <w:ind w:firstLine="0"/>
              <w:jc w:val="left"/>
            </w:pPr>
          </w:p>
          <w:p w:rsidR="00C7210E" w:rsidRDefault="00C7210E" w:rsidP="00BF4336">
            <w:pPr>
              <w:pStyle w:val="a8"/>
              <w:ind w:firstLine="0"/>
              <w:jc w:val="left"/>
            </w:pPr>
            <w:proofErr w:type="spellStart"/>
            <w:r w:rsidRPr="00C7210E">
              <w:t>Тюменцы</w:t>
            </w:r>
            <w:proofErr w:type="spellEnd"/>
            <w:r w:rsidRPr="00C7210E">
              <w:t xml:space="preserve"> презентовали систему подготовки спортивного резерва по лыжным гонкам и биатлону на конференции в Чайковском (23.09.2020) </w:t>
            </w:r>
            <w:hyperlink r:id="rId36" w:history="1">
              <w:r w:rsidRPr="00471733">
                <w:rPr>
                  <w:rStyle w:val="ab"/>
                </w:rPr>
                <w:t>http://www.olympic72.ru/page/news/item/news-9670494934/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37" w:history="1">
              <w:r w:rsidRPr="00471733">
                <w:rPr>
                  <w:rStyle w:val="ab"/>
                </w:rPr>
                <w:t>http://cpsr72.ru/news/tyumentsy-prezentovali-sistemu-podgotovki-sportivnogo-rezerva-po-lyzhnym-gonkam-i-biatlonu-na-konfer/?sphrase_id=353</w:t>
              </w:r>
            </w:hyperlink>
            <w:r w:rsidRPr="00C7210E">
              <w:t xml:space="preserve"> </w:t>
            </w:r>
          </w:p>
          <w:p w:rsidR="00C7210E" w:rsidRDefault="00D46AEA" w:rsidP="00BF4336">
            <w:pPr>
              <w:pStyle w:val="a8"/>
              <w:ind w:firstLine="0"/>
              <w:jc w:val="left"/>
            </w:pPr>
            <w:hyperlink r:id="rId38" w:history="1">
              <w:r w:rsidR="00C7210E" w:rsidRPr="00471733">
                <w:rPr>
                  <w:rStyle w:val="ab"/>
                </w:rPr>
                <w:t>https://ktokuda.top/news/1/8621/?sphrase_id=17345</w:t>
              </w:r>
            </w:hyperlink>
            <w:r w:rsidR="00C7210E" w:rsidRPr="00C7210E">
              <w:t xml:space="preserve"> </w:t>
            </w:r>
          </w:p>
          <w:p w:rsidR="00C7210E" w:rsidRDefault="00D46AEA" w:rsidP="00BF4336">
            <w:pPr>
              <w:pStyle w:val="a8"/>
              <w:ind w:firstLine="0"/>
              <w:jc w:val="left"/>
            </w:pPr>
            <w:hyperlink r:id="rId39" w:history="1">
              <w:r w:rsidR="00C7210E" w:rsidRPr="00471733">
                <w:rPr>
                  <w:rStyle w:val="ab"/>
                </w:rPr>
                <w:t>https://newsprom.ru/news/Sport/255552.html</w:t>
              </w:r>
            </w:hyperlink>
          </w:p>
          <w:p w:rsidR="00C7210E" w:rsidRDefault="00C7210E" w:rsidP="00BF4336">
            <w:pPr>
              <w:pStyle w:val="a8"/>
              <w:ind w:firstLine="0"/>
              <w:jc w:val="left"/>
            </w:pPr>
            <w:r w:rsidRPr="00C7210E">
              <w:t xml:space="preserve"> </w:t>
            </w:r>
            <w:hyperlink r:id="rId40" w:history="1">
              <w:r w:rsidRPr="00471733">
                <w:rPr>
                  <w:rStyle w:val="ab"/>
                </w:rPr>
                <w:t>http://toptyumen.ru/2020/09/23/47115</w:t>
              </w:r>
            </w:hyperlink>
          </w:p>
          <w:p w:rsidR="00C7210E" w:rsidRDefault="00D46AEA" w:rsidP="00C7210E">
            <w:pPr>
              <w:pStyle w:val="a8"/>
              <w:ind w:firstLine="0"/>
              <w:jc w:val="left"/>
            </w:pPr>
            <w:hyperlink r:id="rId41" w:history="1">
              <w:r w:rsidR="00C7210E" w:rsidRPr="00471733">
                <w:rPr>
                  <w:rStyle w:val="ab"/>
                </w:rPr>
                <w:t>http://72.rodina.news/tumentsy-prezentovali-sistemu-podgotovki-sportivnogo-20092316575365.htm</w:t>
              </w:r>
            </w:hyperlink>
          </w:p>
          <w:p w:rsidR="00C7210E" w:rsidRPr="00C7210E" w:rsidRDefault="00C7210E" w:rsidP="00C7210E">
            <w:pPr>
              <w:pStyle w:val="a8"/>
              <w:ind w:firstLine="0"/>
              <w:jc w:val="left"/>
              <w:rPr>
                <w:rStyle w:val="ab"/>
              </w:rPr>
            </w:pPr>
            <w:r w:rsidRPr="00C7210E">
              <w:rPr>
                <w:rStyle w:val="ab"/>
              </w:rPr>
              <w:t>https://sport.admtyumen.ru/OIGV/sport/news/more_news.htm?id=11871207@egNews</w:t>
            </w:r>
          </w:p>
          <w:p w:rsidR="00C7210E" w:rsidRPr="00C7210E" w:rsidRDefault="00C7210E" w:rsidP="00C7210E">
            <w:pPr>
              <w:pStyle w:val="a8"/>
              <w:ind w:firstLine="0"/>
              <w:jc w:val="left"/>
            </w:pPr>
          </w:p>
        </w:tc>
      </w:tr>
      <w:tr w:rsidR="00BF4336" w:rsidTr="00057883">
        <w:tc>
          <w:tcPr>
            <w:tcW w:w="6207" w:type="dxa"/>
          </w:tcPr>
          <w:p w:rsidR="00165241" w:rsidRPr="00165241" w:rsidRDefault="00165241" w:rsidP="00165241">
            <w:pPr>
              <w:pStyle w:val="a8"/>
              <w:ind w:firstLine="0"/>
              <w:jc w:val="left"/>
            </w:pPr>
            <w:r w:rsidRPr="00165241">
              <w:lastRenderedPageBreak/>
              <w:t>Участие в</w:t>
            </w:r>
            <w:r>
              <w:t>о</w:t>
            </w:r>
            <w:r w:rsidRPr="00165241">
              <w:t xml:space="preserve"> Всероссийской научно-практической конференции</w:t>
            </w:r>
            <w:r w:rsidR="007A4C8C">
              <w:t xml:space="preserve">: </w:t>
            </w:r>
          </w:p>
          <w:p w:rsidR="00BF4336" w:rsidRDefault="00165241" w:rsidP="00BF4336">
            <w:pPr>
              <w:pStyle w:val="a8"/>
              <w:ind w:firstLine="0"/>
              <w:jc w:val="left"/>
            </w:pPr>
            <w:r w:rsidRPr="00165241">
              <w:t>«Экспериментальная и инновационная деятельность – потенциал развития отрасли физической культуры и спорта»</w:t>
            </w:r>
            <w:r w:rsidR="007A4C8C">
              <w:t xml:space="preserve"> </w:t>
            </w:r>
            <w:r w:rsidRPr="00165241">
              <w:t>(</w:t>
            </w:r>
            <w:proofErr w:type="gramStart"/>
            <w:r w:rsidRPr="00165241">
              <w:t>г</w:t>
            </w:r>
            <w:proofErr w:type="gramEnd"/>
            <w:r w:rsidRPr="00165241">
              <w:t>. Чайковский, 18-19 сентября 2020 г.)</w:t>
            </w:r>
          </w:p>
          <w:p w:rsidR="00DA6111" w:rsidRPr="00165241" w:rsidRDefault="00DA6111" w:rsidP="00BF4336">
            <w:pPr>
              <w:pStyle w:val="a8"/>
              <w:ind w:firstLine="0"/>
              <w:jc w:val="left"/>
            </w:pPr>
          </w:p>
        </w:tc>
        <w:tc>
          <w:tcPr>
            <w:tcW w:w="8579" w:type="dxa"/>
          </w:tcPr>
          <w:p w:rsidR="00067EEF" w:rsidRDefault="00067EEF" w:rsidP="00BF4336">
            <w:pPr>
              <w:pStyle w:val="a8"/>
              <w:ind w:firstLine="0"/>
              <w:jc w:val="left"/>
            </w:pPr>
            <w:r>
              <w:t>Участие в конференции приняли:</w:t>
            </w:r>
          </w:p>
          <w:p w:rsidR="00067EEF" w:rsidRDefault="00067EEF" w:rsidP="00BF4336">
            <w:pPr>
              <w:pStyle w:val="a8"/>
              <w:ind w:firstLine="0"/>
              <w:jc w:val="left"/>
            </w:pPr>
            <w:r>
              <w:t>Овчинникова Надежда Ивановна, куратор проекта;</w:t>
            </w:r>
          </w:p>
          <w:p w:rsidR="00067EEF" w:rsidRDefault="00067EEF" w:rsidP="00BF4336">
            <w:pPr>
              <w:pStyle w:val="a8"/>
              <w:ind w:firstLine="0"/>
              <w:jc w:val="left"/>
            </w:pPr>
            <w:proofErr w:type="spellStart"/>
            <w:r>
              <w:t>Халманских</w:t>
            </w:r>
            <w:proofErr w:type="spellEnd"/>
            <w:r>
              <w:t xml:space="preserve"> Анна Витальевна, к.п.н., руководитель проектного офиса</w:t>
            </w:r>
          </w:p>
          <w:p w:rsidR="00067EEF" w:rsidRDefault="00311692" w:rsidP="00BF4336">
            <w:pPr>
              <w:pStyle w:val="a8"/>
              <w:ind w:firstLine="0"/>
              <w:jc w:val="left"/>
            </w:pPr>
            <w:r>
              <w:t>С докладом «</w:t>
            </w:r>
            <w:r w:rsidRPr="00A7398F">
              <w:t>Совершенствование системы подготовки спортивного резерва по лыжным гонкам и биатлону посредством организационных, методических и технологических инноваций</w:t>
            </w:r>
            <w:r>
              <w:t xml:space="preserve">» выступила А. В. </w:t>
            </w:r>
            <w:proofErr w:type="spellStart"/>
            <w:r>
              <w:t>Халманских</w:t>
            </w:r>
            <w:proofErr w:type="spellEnd"/>
          </w:p>
          <w:p w:rsidR="00BF4336" w:rsidRDefault="00311692" w:rsidP="00311692">
            <w:pPr>
              <w:pStyle w:val="a8"/>
              <w:ind w:firstLine="0"/>
              <w:jc w:val="left"/>
              <w:rPr>
                <w:b/>
              </w:rPr>
            </w:pPr>
            <w:r>
              <w:t xml:space="preserve">Данная статья опубликована </w:t>
            </w:r>
            <w:r w:rsidR="00A7398F" w:rsidRPr="00A7398F">
              <w:t>в сборнике</w:t>
            </w:r>
            <w:r w:rsidR="00A7398F">
              <w:t xml:space="preserve"> конференции</w:t>
            </w:r>
            <w:r>
              <w:t>.</w:t>
            </w:r>
          </w:p>
        </w:tc>
      </w:tr>
    </w:tbl>
    <w:p w:rsidR="00BF4336" w:rsidRPr="002851C9" w:rsidRDefault="00BF4336" w:rsidP="00BF4336">
      <w:pPr>
        <w:pStyle w:val="a8"/>
        <w:ind w:firstLine="0"/>
        <w:jc w:val="left"/>
        <w:rPr>
          <w:b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Default="008D522E" w:rsidP="008D522E">
      <w:pPr>
        <w:pStyle w:val="a8"/>
        <w:ind w:firstLine="0"/>
        <w:jc w:val="left"/>
        <w:rPr>
          <w:sz w:val="28"/>
        </w:rPr>
      </w:pPr>
    </w:p>
    <w:p w:rsidR="008D522E" w:rsidRPr="005D709A" w:rsidRDefault="008D522E" w:rsidP="008D522E">
      <w:pPr>
        <w:pStyle w:val="a8"/>
        <w:ind w:firstLine="0"/>
        <w:jc w:val="left"/>
        <w:rPr>
          <w:sz w:val="28"/>
        </w:rPr>
      </w:pPr>
    </w:p>
    <w:p w:rsidR="000D4B4C" w:rsidRDefault="000D4B4C"/>
    <w:sectPr w:rsidR="000D4B4C" w:rsidSect="008D52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EF" w:rsidRDefault="00067EEF" w:rsidP="008D522E">
      <w:pPr>
        <w:spacing w:after="0" w:line="240" w:lineRule="auto"/>
      </w:pPr>
      <w:r>
        <w:separator/>
      </w:r>
    </w:p>
  </w:endnote>
  <w:endnote w:type="continuationSeparator" w:id="1">
    <w:p w:rsidR="00067EEF" w:rsidRDefault="00067EEF" w:rsidP="008D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EF" w:rsidRDefault="00067EEF" w:rsidP="008D522E">
      <w:pPr>
        <w:spacing w:after="0" w:line="240" w:lineRule="auto"/>
      </w:pPr>
      <w:r>
        <w:separator/>
      </w:r>
    </w:p>
  </w:footnote>
  <w:footnote w:type="continuationSeparator" w:id="1">
    <w:p w:rsidR="00067EEF" w:rsidRDefault="00067EEF" w:rsidP="008D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0"/>
        <w:szCs w:val="20"/>
      </w:rPr>
    </w:lvl>
  </w:abstractNum>
  <w:abstractNum w:abstractNumId="1">
    <w:nsid w:val="796D24E0"/>
    <w:multiLevelType w:val="multilevel"/>
    <w:tmpl w:val="C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22E"/>
    <w:rsid w:val="00005C61"/>
    <w:rsid w:val="00057883"/>
    <w:rsid w:val="00067EEF"/>
    <w:rsid w:val="000D4B4C"/>
    <w:rsid w:val="00103303"/>
    <w:rsid w:val="0010699F"/>
    <w:rsid w:val="00165241"/>
    <w:rsid w:val="00223913"/>
    <w:rsid w:val="002851C9"/>
    <w:rsid w:val="00311692"/>
    <w:rsid w:val="00463141"/>
    <w:rsid w:val="00474300"/>
    <w:rsid w:val="004B54BD"/>
    <w:rsid w:val="00521DAB"/>
    <w:rsid w:val="00592376"/>
    <w:rsid w:val="00600A0A"/>
    <w:rsid w:val="006735D0"/>
    <w:rsid w:val="006D57C7"/>
    <w:rsid w:val="007A4C8C"/>
    <w:rsid w:val="007F6B47"/>
    <w:rsid w:val="008470C2"/>
    <w:rsid w:val="008D522E"/>
    <w:rsid w:val="00900720"/>
    <w:rsid w:val="00930251"/>
    <w:rsid w:val="00966CC9"/>
    <w:rsid w:val="009E5262"/>
    <w:rsid w:val="00A31508"/>
    <w:rsid w:val="00A34C88"/>
    <w:rsid w:val="00A7398F"/>
    <w:rsid w:val="00B03D1F"/>
    <w:rsid w:val="00B75959"/>
    <w:rsid w:val="00BF4336"/>
    <w:rsid w:val="00C06CC1"/>
    <w:rsid w:val="00C61DB7"/>
    <w:rsid w:val="00C7210E"/>
    <w:rsid w:val="00CB7741"/>
    <w:rsid w:val="00CE4D30"/>
    <w:rsid w:val="00D0569C"/>
    <w:rsid w:val="00D31752"/>
    <w:rsid w:val="00D46AEA"/>
    <w:rsid w:val="00D86AE0"/>
    <w:rsid w:val="00DA6111"/>
    <w:rsid w:val="00DB70AD"/>
    <w:rsid w:val="00E55D8B"/>
    <w:rsid w:val="00E85CFC"/>
    <w:rsid w:val="00F650CD"/>
    <w:rsid w:val="00F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D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22E"/>
  </w:style>
  <w:style w:type="paragraph" w:styleId="a6">
    <w:name w:val="footer"/>
    <w:basedOn w:val="a"/>
    <w:link w:val="a7"/>
    <w:uiPriority w:val="99"/>
    <w:semiHidden/>
    <w:unhideWhenUsed/>
    <w:rsid w:val="008D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22E"/>
  </w:style>
  <w:style w:type="paragraph" w:styleId="a8">
    <w:name w:val="Body Text Indent"/>
    <w:basedOn w:val="a"/>
    <w:link w:val="a9"/>
    <w:rsid w:val="008D522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D5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rsid w:val="008D52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28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7210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7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fnz8p5yBGq89NPWA" TargetMode="External"/><Relationship Id="rId13" Type="http://schemas.openxmlformats.org/officeDocument/2006/relationships/hyperlink" Target="http://cpsr72.ru/news/olimpiyskiy-sovet-tyumenskoy-oblasti-priznan-pobeditelem-vo-vserossiyskom-konkurse-na-predostavlenie/?sphrase_id=354" TargetMode="External"/><Relationship Id="rId18" Type="http://schemas.openxmlformats.org/officeDocument/2006/relationships/hyperlink" Target="http://asnta.ru/rus/news/63583" TargetMode="External"/><Relationship Id="rId26" Type="http://schemas.openxmlformats.org/officeDocument/2006/relationships/hyperlink" Target="https://www.instagram.com/p/CAUlYzgjFMJ/" TargetMode="External"/><Relationship Id="rId39" Type="http://schemas.openxmlformats.org/officeDocument/2006/relationships/hyperlink" Target="https://newsprom.ru/news/Sport/2555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tokuda.top/news/1/7158/?sphrase_id=17346" TargetMode="External"/><Relationship Id="rId34" Type="http://schemas.openxmlformats.org/officeDocument/2006/relationships/hyperlink" Target="https://newsprom.ru/news/Sport/253890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orms.gle/D5357Ujh49DZBacZA" TargetMode="External"/><Relationship Id="rId12" Type="http://schemas.openxmlformats.org/officeDocument/2006/relationships/hyperlink" Target="https://forms.gle/YbnBZ7veyELoWfC79" TargetMode="External"/><Relationship Id="rId17" Type="http://schemas.openxmlformats.org/officeDocument/2006/relationships/hyperlink" Target="https://news.myseldon.com/ru/news/index/228616332" TargetMode="External"/><Relationship Id="rId25" Type="http://schemas.openxmlformats.org/officeDocument/2006/relationships/hyperlink" Target="http://gorodskoyportal.ru/tyumen/news/wr_sport/61650035/" TargetMode="External"/><Relationship Id="rId33" Type="http://schemas.openxmlformats.org/officeDocument/2006/relationships/hyperlink" Target="https://ktokuda.top/news/1/7682/?sphrase_id=17350" TargetMode="External"/><Relationship Id="rId38" Type="http://schemas.openxmlformats.org/officeDocument/2006/relationships/hyperlink" Target="https://ktokuda.top/news/1/8621/?sphrase_id=173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men.bezformata.com/listnews/tyumenskoj-oblasti-priznan-pobeditelem/83544199/" TargetMode="External"/><Relationship Id="rId20" Type="http://schemas.openxmlformats.org/officeDocument/2006/relationships/hyperlink" Target="https://newsprom.ru/news/Sport/253057.html" TargetMode="External"/><Relationship Id="rId29" Type="http://schemas.openxmlformats.org/officeDocument/2006/relationships/hyperlink" Target="https://ktokuda.top/news/1/7360/?sphrase_id=17347" TargetMode="External"/><Relationship Id="rId41" Type="http://schemas.openxmlformats.org/officeDocument/2006/relationships/hyperlink" Target="http://72.rodina.news/tumentsy-prezentovali-sistemu-podgotovki-sportivnogo-2009231657536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6cnrULyeUG2gGBfn6" TargetMode="External"/><Relationship Id="rId24" Type="http://schemas.openxmlformats.org/officeDocument/2006/relationships/hyperlink" Target="https://tumen.bezformata.com/listnews/sportivnogo-rezerva-po-lizhnim-gonkam/84065200/" TargetMode="External"/><Relationship Id="rId32" Type="http://schemas.openxmlformats.org/officeDocument/2006/relationships/hyperlink" Target="http://cpsr72.ru/news/nam-7-let-/?sphrase_id=354" TargetMode="External"/><Relationship Id="rId37" Type="http://schemas.openxmlformats.org/officeDocument/2006/relationships/hyperlink" Target="http://cpsr72.ru/news/tyumentsy-prezentovali-sistemu-podgotovki-sportivnogo-rezerva-po-lyzhnym-gonkam-i-biatlonu-na-konfer/?sphrase_id=353" TargetMode="External"/><Relationship Id="rId40" Type="http://schemas.openxmlformats.org/officeDocument/2006/relationships/hyperlink" Target="http://toptyumen.ru/2020/09/23/471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59075391_4201" TargetMode="External"/><Relationship Id="rId23" Type="http://schemas.openxmlformats.org/officeDocument/2006/relationships/hyperlink" Target="https://admtyumen.ru/ogv_ru/news/subj/more.htm?id=11846539@egNews" TargetMode="External"/><Relationship Id="rId28" Type="http://schemas.openxmlformats.org/officeDocument/2006/relationships/hyperlink" Target="https://newsprom.ru/news/Sport/253374.html" TargetMode="External"/><Relationship Id="rId36" Type="http://schemas.openxmlformats.org/officeDocument/2006/relationships/hyperlink" Target="http://www.olympic72.ru/page/news/item/news-9670494934/" TargetMode="External"/><Relationship Id="rId10" Type="http://schemas.openxmlformats.org/officeDocument/2006/relationships/hyperlink" Target="https://forms.gle/PGRLntqvZRRW4wMTA" TargetMode="External"/><Relationship Id="rId19" Type="http://schemas.openxmlformats.org/officeDocument/2006/relationships/hyperlink" Target="http://cpsr72.ru/news/v-tyumenskoy-oblasti-prodolzhaetsya-rabota-po-sovershenstvovaniyu-sistemy-podgotovki-sportivnogo-rez/?sphrase_id=354" TargetMode="External"/><Relationship Id="rId31" Type="http://schemas.openxmlformats.org/officeDocument/2006/relationships/hyperlink" Target="https://tumen.bezformata.com/listnews/tyumenskoj-oblasti-sotrudnichaet-s-sibgufk/845039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hAkHzt1Kc9Rv6ds8" TargetMode="External"/><Relationship Id="rId14" Type="http://schemas.openxmlformats.org/officeDocument/2006/relationships/hyperlink" Target="http://www.olympic72.ru/page/news/item/news-6902949982/" TargetMode="External"/><Relationship Id="rId22" Type="http://schemas.openxmlformats.org/officeDocument/2006/relationships/hyperlink" Target="http://toptyumen.ru/2020/05/18/45694" TargetMode="External"/><Relationship Id="rId27" Type="http://schemas.openxmlformats.org/officeDocument/2006/relationships/hyperlink" Target="http://cpsr72.ru/news/federalnaya-eksperimentalnaya-ploshchadka-v-tyumenskoy-oblasti-sotrudnichaet-s-sibgufk/?sphrase_id=354" TargetMode="External"/><Relationship Id="rId30" Type="http://schemas.openxmlformats.org/officeDocument/2006/relationships/hyperlink" Target="http://toptyumen.ru/2020/06/02/45893" TargetMode="External"/><Relationship Id="rId35" Type="http://schemas.openxmlformats.org/officeDocument/2006/relationships/hyperlink" Target="http://toptyumen.ru/2020/06/27/4614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СЗЫК14</cp:lastModifiedBy>
  <cp:revision>33</cp:revision>
  <cp:lastPrinted>2020-10-05T04:55:00Z</cp:lastPrinted>
  <dcterms:created xsi:type="dcterms:W3CDTF">2020-10-02T07:50:00Z</dcterms:created>
  <dcterms:modified xsi:type="dcterms:W3CDTF">2020-10-05T10:58:00Z</dcterms:modified>
</cp:coreProperties>
</file>